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szCs w:val="24"/>
        </w:rPr>
        <w:tab/>
        <w:t xml:space="preserve">Del 4 al 8 de Noviembre de 2014 se realizó en la Cuidad de Mendoza el IX Congreso de Exploración y Desarrollo de Hidrocarburos. </w:t>
      </w:r>
    </w:p>
    <w:p>
      <w:pPr>
        <w:pStyle w:val="style0"/>
        <w:spacing w:after="60" w:before="0"/>
        <w:contextualSpacing w:val="false"/>
      </w:pPr>
      <w:r>
        <w:rPr>
          <w:sz w:val="24"/>
          <w:szCs w:val="24"/>
        </w:rPr>
        <w:tab/>
      </w:r>
      <w:r>
        <w:rPr>
          <w:b/>
          <w:i/>
          <w:sz w:val="24"/>
          <w:szCs w:val="24"/>
        </w:rPr>
        <w:t>- Simposio de Geofísica:</w:t>
      </w:r>
      <w:r>
        <w:rPr>
          <w:sz w:val="24"/>
          <w:szCs w:val="24"/>
        </w:rPr>
        <w:t xml:space="preserve"> </w:t>
      </w:r>
    </w:p>
    <w:p>
      <w:pPr>
        <w:pStyle w:val="style0"/>
        <w:spacing w:after="60" w:before="0"/>
        <w:contextualSpacing w:val="false"/>
      </w:pPr>
      <w:r>
        <w:rPr>
          <w:sz w:val="24"/>
          <w:szCs w:val="24"/>
        </w:rPr>
        <w:tab/>
        <w:t>En el marco del Congreso se desarrolló el Simposio de Geofísica los días 6 y 7 de Noviembre. Es destacable que en este Simposio participaron 11 graduados, 2 docentes y 3 alumnos de la carrera de Geofísica de esta Facultad.</w:t>
      </w:r>
    </w:p>
    <w:p>
      <w:pPr>
        <w:pStyle w:val="style0"/>
        <w:spacing w:after="60" w:before="0"/>
        <w:contextualSpacing w:val="false"/>
      </w:pPr>
      <w:r>
        <w:rPr>
          <w:sz w:val="24"/>
          <w:szCs w:val="24"/>
        </w:rPr>
        <w:tab/>
        <w:t>De un total de 19 trabajos presentados, ellos han participado en  el 53% , siendo primeros autores en un 42% y coautores en un 16% de dicho total.</w:t>
      </w:r>
    </w:p>
    <w:p>
      <w:pPr>
        <w:pStyle w:val="style0"/>
        <w:spacing w:after="60" w:before="0"/>
        <w:contextualSpacing w:val="false"/>
      </w:pPr>
      <w:r>
        <w:rPr>
          <w:sz w:val="24"/>
          <w:szCs w:val="24"/>
        </w:rPr>
        <w:tab/>
        <w:t>El único trabajo premiado del Simposio ha sido realizado por el Lic. en Geofísica José Luis Capuano, mientras que el Lic. en Geofísica  Luis Vernengo ha sido el primer autor del trabajo que recibió la tercera mención, ambos egresados de la FCAGLP.</w:t>
      </w:r>
    </w:p>
    <w:p>
      <w:pPr>
        <w:pStyle w:val="style0"/>
      </w:pPr>
      <w:r>
        <w:rPr>
          <w:sz w:val="24"/>
          <w:szCs w:val="24"/>
        </w:rPr>
        <w:tab/>
        <w:t>El Lic. en Geofísica (FACGLP)  Juan Tavella  fue uno de los 7 especialistas a cargo de las Charlas Invitadas.</w:t>
      </w:r>
    </w:p>
    <w:p>
      <w:pPr>
        <w:pStyle w:val="style0"/>
        <w:spacing w:after="0" w:before="0"/>
        <w:contextualSpacing w:val="false"/>
      </w:pPr>
      <w:r>
        <w:rPr>
          <w:b/>
          <w:i/>
          <w:sz w:val="24"/>
          <w:szCs w:val="24"/>
        </w:rPr>
        <w:t>- Participaciones en otros Simposios:</w:t>
      </w:r>
    </w:p>
    <w:p>
      <w:pPr>
        <w:pStyle w:val="style0"/>
      </w:pPr>
      <w:r>
        <w:rPr>
          <w:sz w:val="24"/>
          <w:szCs w:val="24"/>
        </w:rPr>
        <w:tab/>
        <w:t>Se presentaron 5  trabajos en los que han participado graduados de la FCAGLP.</w:t>
      </w:r>
    </w:p>
    <w:p>
      <w:pPr>
        <w:pStyle w:val="style0"/>
        <w:spacing w:after="120" w:before="0"/>
        <w:contextualSpacing w:val="false"/>
      </w:pPr>
      <w:r>
        <w:rPr>
          <w:b/>
          <w:sz w:val="24"/>
          <w:szCs w:val="24"/>
        </w:rPr>
        <w:t>- Sesiones de posters:</w:t>
      </w:r>
    </w:p>
    <w:p>
      <w:pPr>
        <w:pStyle w:val="style0"/>
        <w:spacing w:after="120" w:before="0"/>
        <w:contextualSpacing w:val="false"/>
      </w:pPr>
      <w:r>
        <w:rPr>
          <w:sz w:val="24"/>
          <w:szCs w:val="24"/>
        </w:rPr>
        <w:tab/>
        <w:t xml:space="preserve">Participaron con tres trabajos: 3 graduados, 2 profesores  y 3 alumnos. </w:t>
      </w:r>
    </w:p>
    <w:p>
      <w:pPr>
        <w:pStyle w:val="style0"/>
        <w:spacing w:after="120" w:before="0"/>
        <w:contextualSpacing w:val="false"/>
      </w:pPr>
      <w:r>
        <w:rPr>
          <w:i/>
          <w:sz w:val="24"/>
          <w:szCs w:val="24"/>
        </w:rPr>
        <w:t>- Programa de estudiantes:</w:t>
      </w:r>
      <w:r>
        <w:rPr>
          <w:sz w:val="24"/>
          <w:szCs w:val="24"/>
        </w:rPr>
        <w:t xml:space="preserve"> Primera mención a Ayelén Acosta Gabriel Gelpi y Yenni Roa (alumnos de la FCAGLP), con la coautoría y dirección de Lic. en Geología Gustavo Vergani (profesor de la FCAGLP).</w:t>
      </w:r>
    </w:p>
    <w:p>
      <w:pPr>
        <w:pStyle w:val="style0"/>
        <w:spacing w:after="120" w:before="0"/>
        <w:contextualSpacing w:val="false"/>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es-AR"/>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Liberation Sans" w:cs="Lohit Hindi" w:eastAsia="DejaVu Sans"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contextualSpacing w:val="false"/>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2014-11-08T22:31:00.00Z</dcterms:created>
  <dc:creator>elc</dc:creator>
  <cp:lastModifiedBy>elc</cp:lastModifiedBy>
  <dcterms:modified xsi:type="dcterms:W3CDTF">2014-11-09T23:40:00.00Z</dcterms:modified>
  <cp:revision>5</cp:revision>
</cp:coreProperties>
</file>